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2B61" w14:textId="50B316BD" w:rsidR="009C68F8" w:rsidRPr="009C68F8" w:rsidRDefault="009C68F8" w:rsidP="009C68F8">
      <w:pPr>
        <w:pStyle w:val="Ttulo"/>
        <w:rPr>
          <w:sz w:val="40"/>
          <w:szCs w:val="40"/>
        </w:rPr>
      </w:pPr>
      <w:r w:rsidRPr="009C68F8">
        <w:rPr>
          <w:sz w:val="40"/>
          <w:szCs w:val="40"/>
        </w:rPr>
        <w:t xml:space="preserve">PLANTILLA DE ANÁLISIS </w:t>
      </w:r>
      <w:r w:rsidR="00162608">
        <w:rPr>
          <w:sz w:val="40"/>
          <w:szCs w:val="40"/>
        </w:rPr>
        <w:t>DAFO, proyecto de negocio</w:t>
      </w:r>
    </w:p>
    <w:p w14:paraId="4012DD81" w14:textId="77777777" w:rsidR="009C68F8" w:rsidRPr="009C68F8" w:rsidRDefault="009C68F8" w:rsidP="009C68F8">
      <w:pPr>
        <w:rPr>
          <w:rFonts w:ascii="Gill Sans MT" w:hAnsi="Gill Sans MT"/>
          <w:sz w:val="12"/>
          <w:szCs w:val="12"/>
        </w:rPr>
      </w:pPr>
    </w:p>
    <w:tbl>
      <w:tblPr>
        <w:tblW w:w="16109" w:type="dxa"/>
        <w:tblInd w:w="-5" w:type="dxa"/>
        <w:tblLook w:val="04A0" w:firstRow="1" w:lastRow="0" w:firstColumn="1" w:lastColumn="0" w:noHBand="0" w:noVBand="1"/>
      </w:tblPr>
      <w:tblGrid>
        <w:gridCol w:w="8085"/>
        <w:gridCol w:w="8024"/>
      </w:tblGrid>
      <w:tr w:rsidR="009C68F8" w:rsidRPr="00F76E92" w14:paraId="09038C26" w14:textId="77777777" w:rsidTr="009C68F8">
        <w:trPr>
          <w:trHeight w:val="504"/>
        </w:trPr>
        <w:tc>
          <w:tcPr>
            <w:tcW w:w="1610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849F9DE" w14:textId="77777777" w:rsidR="009C68F8" w:rsidRPr="009C68F8" w:rsidRDefault="009C68F8" w:rsidP="009C68F8">
            <w:pPr>
              <w:pStyle w:val="Subttulo"/>
              <w:rPr>
                <w:rFonts w:cs="Calibri"/>
                <w:b/>
                <w:bCs/>
                <w:szCs w:val="36"/>
              </w:rPr>
            </w:pPr>
            <w:r w:rsidRPr="009C68F8">
              <w:rPr>
                <w:b/>
                <w:bCs/>
              </w:rPr>
              <w:t>FACTORES INTERNOS</w:t>
            </w:r>
          </w:p>
        </w:tc>
      </w:tr>
      <w:tr w:rsidR="009C68F8" w:rsidRPr="00F76E92" w14:paraId="7749112B" w14:textId="77777777" w:rsidTr="009C68F8">
        <w:trPr>
          <w:trHeight w:val="576"/>
        </w:trPr>
        <w:tc>
          <w:tcPr>
            <w:tcW w:w="8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AF335"/>
            <w:vAlign w:val="center"/>
            <w:hideMark/>
          </w:tcPr>
          <w:p w14:paraId="682440C1" w14:textId="77777777" w:rsidR="009C68F8" w:rsidRPr="00F76E92" w:rsidRDefault="009C68F8" w:rsidP="00D86414">
            <w:pPr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F76E92">
              <w:rPr>
                <w:rFonts w:ascii="Gill Sans MT" w:hAnsi="Gill Sans MT"/>
                <w:b/>
                <w:bCs/>
                <w:color w:val="000000"/>
                <w:sz w:val="32"/>
              </w:rPr>
              <w:t>FORTALEZAS +</w:t>
            </w:r>
          </w:p>
        </w:tc>
        <w:tc>
          <w:tcPr>
            <w:tcW w:w="8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0000"/>
            <w:vAlign w:val="center"/>
            <w:hideMark/>
          </w:tcPr>
          <w:p w14:paraId="51D519BC" w14:textId="77777777" w:rsidR="009C68F8" w:rsidRPr="00F76E92" w:rsidRDefault="009C68F8" w:rsidP="00D86414">
            <w:pPr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F76E92">
              <w:rPr>
                <w:rFonts w:ascii="Gill Sans MT" w:hAnsi="Gill Sans MT"/>
                <w:b/>
                <w:bCs/>
                <w:color w:val="000000"/>
                <w:sz w:val="32"/>
              </w:rPr>
              <w:t>DEBILIDADES –</w:t>
            </w:r>
          </w:p>
        </w:tc>
      </w:tr>
      <w:tr w:rsidR="009C68F8" w:rsidRPr="00F76E92" w14:paraId="13045031" w14:textId="77777777" w:rsidTr="009C68F8">
        <w:trPr>
          <w:trHeight w:val="2448"/>
        </w:trPr>
        <w:tc>
          <w:tcPr>
            <w:tcW w:w="8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249096" w14:textId="77777777" w:rsidR="009C68F8" w:rsidRPr="00F76E92" w:rsidRDefault="009C68F8" w:rsidP="00D86414">
            <w:pPr>
              <w:spacing w:line="276" w:lineRule="auto"/>
              <w:ind w:firstLineChars="100" w:firstLine="221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</w:p>
        </w:tc>
        <w:tc>
          <w:tcPr>
            <w:tcW w:w="8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CBAEF9" w14:textId="77777777" w:rsidR="009C68F8" w:rsidRPr="00F76E92" w:rsidRDefault="009C68F8" w:rsidP="00D86414">
            <w:pPr>
              <w:spacing w:line="276" w:lineRule="auto"/>
              <w:ind w:firstLineChars="100" w:firstLine="220"/>
              <w:rPr>
                <w:rFonts w:ascii="Gill Sans MT" w:hAnsi="Gill Sans MT" w:cs="Calibri"/>
                <w:color w:val="000000"/>
                <w:sz w:val="22"/>
              </w:rPr>
            </w:pPr>
          </w:p>
        </w:tc>
      </w:tr>
      <w:tr w:rsidR="009C68F8" w:rsidRPr="00F76E92" w14:paraId="4A0B217D" w14:textId="77777777" w:rsidTr="009C68F8">
        <w:trPr>
          <w:trHeight w:val="144"/>
        </w:trPr>
        <w:tc>
          <w:tcPr>
            <w:tcW w:w="8085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851117" w14:textId="77777777" w:rsidR="009C68F8" w:rsidRPr="00F76E92" w:rsidRDefault="009C68F8" w:rsidP="00D86414">
            <w:pPr>
              <w:spacing w:after="0" w:line="240" w:lineRule="auto"/>
              <w:ind w:firstLineChars="100" w:firstLine="160"/>
              <w:rPr>
                <w:rFonts w:ascii="Gill Sans MT" w:hAnsi="Gill Sans MT" w:cs="Calibri"/>
                <w:color w:val="000000"/>
                <w:sz w:val="16"/>
                <w:szCs w:val="16"/>
              </w:rPr>
            </w:pPr>
          </w:p>
        </w:tc>
        <w:tc>
          <w:tcPr>
            <w:tcW w:w="8024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ED560E" w14:textId="77777777" w:rsidR="009C68F8" w:rsidRPr="00F76E92" w:rsidRDefault="009C68F8" w:rsidP="00D86414">
            <w:pPr>
              <w:spacing w:after="0" w:line="240" w:lineRule="auto"/>
              <w:ind w:firstLineChars="100" w:firstLine="160"/>
              <w:rPr>
                <w:rFonts w:ascii="Gill Sans MT" w:hAnsi="Gill Sans MT" w:cs="Calibri"/>
                <w:color w:val="000000"/>
                <w:sz w:val="16"/>
                <w:szCs w:val="16"/>
              </w:rPr>
            </w:pPr>
          </w:p>
        </w:tc>
      </w:tr>
      <w:tr w:rsidR="009C68F8" w:rsidRPr="00F76E92" w14:paraId="20E6BA7B" w14:textId="77777777" w:rsidTr="009C68F8">
        <w:trPr>
          <w:trHeight w:val="504"/>
        </w:trPr>
        <w:tc>
          <w:tcPr>
            <w:tcW w:w="1610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810A06A" w14:textId="77777777" w:rsidR="009C68F8" w:rsidRPr="009C68F8" w:rsidRDefault="009C68F8" w:rsidP="009C68F8">
            <w:pPr>
              <w:pStyle w:val="Ttulo2"/>
              <w:rPr>
                <w:rFonts w:cs="Calibri"/>
                <w:szCs w:val="36"/>
              </w:rPr>
            </w:pPr>
            <w:r w:rsidRPr="009C68F8">
              <w:t>FACTORES EXTERNOS</w:t>
            </w:r>
          </w:p>
        </w:tc>
      </w:tr>
      <w:tr w:rsidR="009C68F8" w:rsidRPr="00F76E92" w14:paraId="4D7275B0" w14:textId="77777777" w:rsidTr="009C68F8">
        <w:trPr>
          <w:trHeight w:val="576"/>
        </w:trPr>
        <w:tc>
          <w:tcPr>
            <w:tcW w:w="8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AFCA8"/>
            <w:vAlign w:val="center"/>
            <w:hideMark/>
          </w:tcPr>
          <w:p w14:paraId="4E8CCE75" w14:textId="77777777" w:rsidR="009C68F8" w:rsidRPr="00F76E92" w:rsidRDefault="009C68F8" w:rsidP="00D86414">
            <w:pPr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F76E92">
              <w:rPr>
                <w:rFonts w:ascii="Gill Sans MT" w:hAnsi="Gill Sans MT"/>
                <w:b/>
                <w:bCs/>
                <w:color w:val="000000"/>
                <w:sz w:val="32"/>
              </w:rPr>
              <w:t>OPORTUNIDADES +</w:t>
            </w:r>
          </w:p>
        </w:tc>
        <w:tc>
          <w:tcPr>
            <w:tcW w:w="8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CBB9"/>
            <w:vAlign w:val="center"/>
            <w:hideMark/>
          </w:tcPr>
          <w:p w14:paraId="0AD94D2D" w14:textId="77777777" w:rsidR="009C68F8" w:rsidRPr="00F76E92" w:rsidRDefault="009C68F8" w:rsidP="00D86414">
            <w:pPr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F76E92">
              <w:rPr>
                <w:rFonts w:ascii="Gill Sans MT" w:hAnsi="Gill Sans MT"/>
                <w:b/>
                <w:bCs/>
                <w:color w:val="000000"/>
                <w:sz w:val="32"/>
              </w:rPr>
              <w:t>AMENAZAS –</w:t>
            </w:r>
          </w:p>
        </w:tc>
      </w:tr>
      <w:tr w:rsidR="009C68F8" w:rsidRPr="00F76E92" w14:paraId="0B009720" w14:textId="77777777" w:rsidTr="009C68F8">
        <w:trPr>
          <w:trHeight w:val="2448"/>
        </w:trPr>
        <w:tc>
          <w:tcPr>
            <w:tcW w:w="8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19BF93" w14:textId="77777777" w:rsidR="009C68F8" w:rsidRPr="00F76E92" w:rsidRDefault="009C68F8" w:rsidP="00D86414">
            <w:pPr>
              <w:spacing w:line="276" w:lineRule="auto"/>
              <w:ind w:firstLineChars="100" w:firstLine="220"/>
              <w:rPr>
                <w:rFonts w:ascii="Gill Sans MT" w:hAnsi="Gill Sans MT" w:cs="Calibri"/>
                <w:color w:val="000000"/>
                <w:sz w:val="22"/>
              </w:rPr>
            </w:pPr>
          </w:p>
        </w:tc>
        <w:tc>
          <w:tcPr>
            <w:tcW w:w="8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D72DB0" w14:textId="77777777" w:rsidR="009C68F8" w:rsidRPr="00F76E92" w:rsidRDefault="009C68F8" w:rsidP="00D86414">
            <w:pPr>
              <w:spacing w:line="276" w:lineRule="auto"/>
              <w:ind w:firstLineChars="100" w:firstLine="221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</w:p>
        </w:tc>
      </w:tr>
      <w:tr w:rsidR="009C68F8" w:rsidRPr="00F76E92" w14:paraId="0D2ABD40" w14:textId="77777777" w:rsidTr="009C68F8">
        <w:trPr>
          <w:trHeight w:val="208"/>
        </w:trPr>
        <w:tc>
          <w:tcPr>
            <w:tcW w:w="8085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B26677" w14:textId="77777777" w:rsidR="009C68F8" w:rsidRPr="00F76E92" w:rsidRDefault="009C68F8" w:rsidP="00D86414">
            <w:pPr>
              <w:spacing w:after="0" w:line="240" w:lineRule="auto"/>
              <w:ind w:firstLineChars="100" w:firstLine="160"/>
              <w:rPr>
                <w:rFonts w:ascii="Gill Sans MT" w:hAnsi="Gill Sans MT" w:cs="Calibri"/>
                <w:color w:val="000000"/>
                <w:sz w:val="16"/>
                <w:szCs w:val="16"/>
              </w:rPr>
            </w:pPr>
          </w:p>
        </w:tc>
        <w:tc>
          <w:tcPr>
            <w:tcW w:w="8024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11B3C7" w14:textId="77777777" w:rsidR="009C68F8" w:rsidRPr="00F76E92" w:rsidRDefault="009C68F8" w:rsidP="00D86414">
            <w:pPr>
              <w:spacing w:after="0" w:line="240" w:lineRule="auto"/>
              <w:ind w:firstLineChars="100" w:firstLine="160"/>
              <w:rPr>
                <w:rFonts w:ascii="Gill Sans MT" w:hAnsi="Gill Sans MT" w:cs="Calibri"/>
                <w:color w:val="000000"/>
                <w:sz w:val="16"/>
                <w:szCs w:val="16"/>
              </w:rPr>
            </w:pPr>
          </w:p>
        </w:tc>
      </w:tr>
      <w:tr w:rsidR="009C68F8" w:rsidRPr="00F76E92" w14:paraId="2A1B23CF" w14:textId="77777777" w:rsidTr="009C68F8">
        <w:trPr>
          <w:trHeight w:val="576"/>
        </w:trPr>
        <w:tc>
          <w:tcPr>
            <w:tcW w:w="161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B0F0"/>
            <w:vAlign w:val="center"/>
            <w:hideMark/>
          </w:tcPr>
          <w:p w14:paraId="3BAAFF91" w14:textId="77777777" w:rsidR="009C68F8" w:rsidRPr="00F76E92" w:rsidRDefault="009C68F8" w:rsidP="009C68F8">
            <w:pPr>
              <w:pStyle w:val="Ttulo1"/>
              <w:rPr>
                <w:rFonts w:cs="Calibri"/>
                <w:szCs w:val="32"/>
              </w:rPr>
            </w:pPr>
            <w:r w:rsidRPr="00F76E92">
              <w:t>RESUMEN DEL ANÁLISIS</w:t>
            </w:r>
          </w:p>
        </w:tc>
      </w:tr>
      <w:tr w:rsidR="009C68F8" w:rsidRPr="00F76E92" w14:paraId="3254CE45" w14:textId="77777777" w:rsidTr="009C68F8">
        <w:trPr>
          <w:trHeight w:val="2328"/>
        </w:trPr>
        <w:tc>
          <w:tcPr>
            <w:tcW w:w="161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3996A3" w14:textId="77777777" w:rsidR="009C68F8" w:rsidRPr="00F76E92" w:rsidRDefault="009C68F8" w:rsidP="00D86414">
            <w:pPr>
              <w:spacing w:line="276" w:lineRule="auto"/>
              <w:rPr>
                <w:rFonts w:ascii="Gill Sans MT" w:hAnsi="Gill Sans MT" w:cs="Calibri"/>
                <w:color w:val="000000"/>
                <w:sz w:val="22"/>
              </w:rPr>
            </w:pPr>
          </w:p>
        </w:tc>
      </w:tr>
    </w:tbl>
    <w:p w14:paraId="47FCAD5C" w14:textId="77777777" w:rsidR="006C1220" w:rsidRPr="009C68F8" w:rsidRDefault="006C1220" w:rsidP="009C68F8">
      <w:pPr>
        <w:rPr>
          <w:rFonts w:ascii="Gill Sans MT" w:hAnsi="Gill Sans MT"/>
          <w:sz w:val="12"/>
          <w:szCs w:val="12"/>
        </w:rPr>
      </w:pPr>
    </w:p>
    <w:sectPr w:rsidR="006C1220" w:rsidRPr="009C68F8" w:rsidSect="009C68F8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F8"/>
    <w:rsid w:val="00162608"/>
    <w:rsid w:val="006C1220"/>
    <w:rsid w:val="009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35C8"/>
  <w15:chartTrackingRefBased/>
  <w15:docId w15:val="{72762D81-CEC2-4606-BA65-169583F0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F8"/>
    <w:rPr>
      <w:rFonts w:ascii="Century Gothic" w:hAnsi="Century Gothic"/>
      <w:sz w:val="20"/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9C68F8"/>
    <w:pPr>
      <w:keepNext/>
      <w:spacing w:after="0" w:line="240" w:lineRule="auto"/>
      <w:jc w:val="center"/>
      <w:outlineLvl w:val="0"/>
    </w:pPr>
    <w:rPr>
      <w:rFonts w:ascii="Gill Sans MT" w:hAnsi="Gill Sans MT"/>
      <w:b/>
      <w:bCs/>
      <w:color w:val="000000"/>
      <w:sz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68F8"/>
    <w:pPr>
      <w:keepNext/>
      <w:spacing w:after="0" w:line="240" w:lineRule="auto"/>
      <w:jc w:val="center"/>
      <w:outlineLvl w:val="1"/>
    </w:pPr>
    <w:rPr>
      <w:rFonts w:ascii="Gill Sans MT" w:hAnsi="Gill Sans MT"/>
      <w:b/>
      <w:bCs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C68F8"/>
    <w:pPr>
      <w:spacing w:after="0" w:line="240" w:lineRule="auto"/>
      <w:jc w:val="center"/>
    </w:pPr>
    <w:rPr>
      <w:rFonts w:ascii="Gill Sans MT" w:hAnsi="Gill Sans MT"/>
      <w:b/>
      <w:color w:val="595959" w:themeColor="text1" w:themeTint="A6"/>
      <w:sz w:val="48"/>
    </w:rPr>
  </w:style>
  <w:style w:type="character" w:customStyle="1" w:styleId="TtuloCar">
    <w:name w:val="Título Car"/>
    <w:basedOn w:val="Fuentedeprrafopredeter"/>
    <w:link w:val="Ttulo"/>
    <w:uiPriority w:val="10"/>
    <w:rsid w:val="009C68F8"/>
    <w:rPr>
      <w:rFonts w:ascii="Gill Sans MT" w:hAnsi="Gill Sans MT"/>
      <w:b/>
      <w:color w:val="595959" w:themeColor="text1" w:themeTint="A6"/>
      <w:sz w:val="48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9C68F8"/>
    <w:pPr>
      <w:spacing w:after="0" w:line="240" w:lineRule="auto"/>
      <w:jc w:val="center"/>
    </w:pPr>
    <w:rPr>
      <w:rFonts w:ascii="Gill Sans MT" w:hAnsi="Gill Sans MT"/>
      <w:color w:val="000000"/>
      <w:sz w:val="36"/>
    </w:rPr>
  </w:style>
  <w:style w:type="character" w:customStyle="1" w:styleId="SubttuloCar">
    <w:name w:val="Subtítulo Car"/>
    <w:basedOn w:val="Fuentedeprrafopredeter"/>
    <w:link w:val="Subttulo"/>
    <w:uiPriority w:val="11"/>
    <w:rsid w:val="009C68F8"/>
    <w:rPr>
      <w:rFonts w:ascii="Gill Sans MT" w:hAnsi="Gill Sans MT"/>
      <w:color w:val="000000"/>
      <w:sz w:val="36"/>
      <w:lang w:val="es-419"/>
    </w:rPr>
  </w:style>
  <w:style w:type="character" w:customStyle="1" w:styleId="Ttulo1Car">
    <w:name w:val="Título 1 Car"/>
    <w:basedOn w:val="Fuentedeprrafopredeter"/>
    <w:link w:val="Ttulo1"/>
    <w:uiPriority w:val="9"/>
    <w:rsid w:val="009C68F8"/>
    <w:rPr>
      <w:rFonts w:ascii="Gill Sans MT" w:hAnsi="Gill Sans MT"/>
      <w:b/>
      <w:bCs/>
      <w:color w:val="000000"/>
      <w:sz w:val="32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rsid w:val="009C68F8"/>
    <w:rPr>
      <w:rFonts w:ascii="Gill Sans MT" w:hAnsi="Gill Sans MT"/>
      <w:b/>
      <w:bCs/>
      <w:color w:val="000000"/>
      <w:sz w:val="36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Carmen García</dc:creator>
  <cp:keywords/>
  <dc:description/>
  <cp:lastModifiedBy>Mari Carmen García</cp:lastModifiedBy>
  <cp:revision>2</cp:revision>
  <dcterms:created xsi:type="dcterms:W3CDTF">2026-02-08T21:12:00Z</dcterms:created>
  <dcterms:modified xsi:type="dcterms:W3CDTF">2026-02-08T21:12:00Z</dcterms:modified>
</cp:coreProperties>
</file>